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2D59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АО «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КАЗАХСТАНСКИЙ ФОНД ГАРАНТИРОВАНИЯ ДЕПОЗИТОВ»</w:t>
      </w:r>
    </w:p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ПРИКАЗ  </w:t>
      </w:r>
    </w:p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Алматы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</w:t>
      </w:r>
      <w:r w:rsidR="000364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64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03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bookmarkStart w:id="0" w:name="_GoBack"/>
      <w:bookmarkEnd w:id="0"/>
      <w:r w:rsidR="0003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14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сентября 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2022 года</w:t>
      </w: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2D59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О внесении изменений в План закупок товаров, работ и услуг АО «Казахстанский фонд гарантирования депозитов» на 2022 год</w:t>
      </w:r>
    </w:p>
    <w:p w:rsidR="002D5978" w:rsidRPr="002D5978" w:rsidRDefault="002D5978" w:rsidP="002D5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59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необходимость внесения изменений в План закупок товаров, работ и услуг Фонда на 2022 год,  утвержденный приказом от 20 декабря 2021 года № 76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2D5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:rsidR="002D5978" w:rsidRPr="002D5978" w:rsidRDefault="002D5978" w:rsidP="002D59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2D5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</w:p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2D59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приказываю:</w:t>
      </w:r>
    </w:p>
    <w:p w:rsidR="002D5978" w:rsidRPr="002D5978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2D5978" w:rsidRPr="002D5978" w:rsidRDefault="002D5978" w:rsidP="002D5978">
      <w:pPr>
        <w:tabs>
          <w:tab w:val="left" w:pos="142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1. Внести следующие изменения в План закупок:</w:t>
      </w:r>
    </w:p>
    <w:p w:rsidR="002D5978" w:rsidRPr="002D5978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в пункте № 63:</w:t>
      </w:r>
    </w:p>
    <w:p w:rsidR="002D5978" w:rsidRPr="002D5978" w:rsidRDefault="00775514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 графе 12 «Цена за единицу 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(тенге) без учета на добавленную стоимость (далее - НДС)», сумму «455 000,00» увеличить на «382 000,00» с учетом внесенных изменений в соот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ветствии с приказом «О текущей 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корректировке плана развития АО «Казахстанский фонд гарантирования депозитов» за 2022 год» от 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>14 сентября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2022 года № 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63 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указать как «837 000,00»; </w:t>
      </w:r>
    </w:p>
    <w:p w:rsidR="002D5978" w:rsidRPr="002D5978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- в графе 13 «Общая сумма, утвержденная для закупки, (тенге) без учета НДС», сумму «455 000,00» увеличить на «382 000,00» с учетом внесенных изменений в соотве</w:t>
      </w:r>
      <w:r w:rsidR="007755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тствии с приказом «О текущей 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корректировке плана развития АО «Казахстанский фонд гарантирования депозитов» за 2022 год» от </w:t>
      </w:r>
      <w:r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>14 сентября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2022 года № </w:t>
      </w:r>
      <w:r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63 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указать как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«837 000,00».</w:t>
      </w:r>
    </w:p>
    <w:p w:rsidR="002D5978" w:rsidRPr="002D5978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2. Исключить из Плана закупок пункт № 45 – «DevOps и Continues Delivery с испол</w:t>
      </w:r>
      <w:r w:rsidR="007755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ьзованием Docker 2,0» на сумму 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446 428,57 тенге.</w:t>
      </w: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3. Все иные пункты Плана закупок, не измененные настоящим приказом, оставить без изменений.</w:t>
      </w: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4. Административно-хозяйственному сектору Фонда обеспечить закупки товаров, работ и услуг в соответствии с изменениями, внесённым в План закупок настоящим приказом.</w:t>
      </w:r>
    </w:p>
    <w:p w:rsidR="002D5978" w:rsidRPr="002D5978" w:rsidRDefault="002D5978" w:rsidP="002D5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5. Ответственному работнику Фонда в установленном порядке внести соответствующие изменения в План закупок на портале закупок https://zakup.nationalbank.kz/</w:t>
      </w:r>
      <w:r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</w:t>
      </w: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на интернет – ресурсе Фонда.</w:t>
      </w: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5978">
        <w:rPr>
          <w:rFonts w:ascii="Times New Roman" w:eastAsia="Calibri" w:hAnsi="Times New Roman" w:cs="Times New Roman"/>
          <w:sz w:val="24"/>
          <w:szCs w:val="24"/>
          <w:lang w:val="ru-RU"/>
        </w:rPr>
        <w:t>6. Ассистенту руководителя ознакомить с настоящим приказом всех причастных работников Фонда.</w:t>
      </w: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D5978" w:rsidRPr="002D5978" w:rsidRDefault="002D5978" w:rsidP="002D597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Основание: Служебные записки начальника Отдела цифровизации Чалгумбаевой Т.Г.,</w:t>
      </w:r>
      <w:r w:rsidRPr="002D59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начальника Отдела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кадрового и документального обеспечения Жангалиевой Г.Ж.,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ксерокопия приказа о текущей корректировке плана развития АО «Казахстанский фонд гарантирования депозитов» на 2022  год от 14 сентября 2022 года № 63.</w:t>
      </w:r>
    </w:p>
    <w:p w:rsid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2D5978" w:rsidRPr="002D5978" w:rsidRDefault="002D5978" w:rsidP="002D59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Председател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Утембаев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</w:p>
    <w:p w:rsidR="008A4D0A" w:rsidRPr="002D5978" w:rsidRDefault="008A4D0A">
      <w:pPr>
        <w:rPr>
          <w:lang w:val="ru-RU"/>
        </w:rPr>
      </w:pPr>
    </w:p>
    <w:sectPr w:rsidR="008A4D0A" w:rsidRPr="002D5978" w:rsidSect="00687B53">
      <w:footerReference w:type="even" r:id="rId7"/>
      <w:footerReference w:type="default" r:id="rId8"/>
      <w:footerReference w:type="first" r:id="rId9"/>
      <w:pgSz w:w="11906" w:h="16838" w:code="9"/>
      <w:pgMar w:top="624" w:right="851" w:bottom="454" w:left="1418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C9" w:rsidRDefault="00FE26C9">
      <w:pPr>
        <w:spacing w:after="0" w:line="240" w:lineRule="auto"/>
      </w:pPr>
      <w:r>
        <w:separator/>
      </w:r>
    </w:p>
  </w:endnote>
  <w:endnote w:type="continuationSeparator" w:id="0">
    <w:p w:rsidR="00FE26C9" w:rsidRDefault="00F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2D5978" w:rsidP="00763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174" w:rsidRDefault="00FE26C9" w:rsidP="007632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FE26C9" w:rsidP="0076326B">
    <w:pPr>
      <w:pStyle w:val="a3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FE26C9">
    <w:pPr>
      <w:pStyle w:val="a3"/>
      <w:jc w:val="right"/>
    </w:pPr>
  </w:p>
  <w:p w:rsidR="002F4012" w:rsidRDefault="00FE26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C9" w:rsidRDefault="00FE26C9">
      <w:pPr>
        <w:spacing w:after="0" w:line="240" w:lineRule="auto"/>
      </w:pPr>
      <w:r>
        <w:separator/>
      </w:r>
    </w:p>
  </w:footnote>
  <w:footnote w:type="continuationSeparator" w:id="0">
    <w:p w:rsidR="00FE26C9" w:rsidRDefault="00FE2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8"/>
    <w:rsid w:val="000364E7"/>
    <w:rsid w:val="002D5978"/>
    <w:rsid w:val="00775514"/>
    <w:rsid w:val="008A4D0A"/>
    <w:rsid w:val="00E60BF6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5978"/>
  </w:style>
  <w:style w:type="character" w:styleId="a5">
    <w:name w:val="page number"/>
    <w:basedOn w:val="a0"/>
    <w:rsid w:val="002D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5978"/>
  </w:style>
  <w:style w:type="character" w:styleId="a5">
    <w:name w:val="page number"/>
    <w:basedOn w:val="a0"/>
    <w:rsid w:val="002D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  Балтабеков</dc:creator>
  <cp:lastModifiedBy>Абай  Балтабеков</cp:lastModifiedBy>
  <cp:revision>5</cp:revision>
  <cp:lastPrinted>2022-09-14T09:58:00Z</cp:lastPrinted>
  <dcterms:created xsi:type="dcterms:W3CDTF">2022-09-14T09:48:00Z</dcterms:created>
  <dcterms:modified xsi:type="dcterms:W3CDTF">2022-09-15T04:13:00Z</dcterms:modified>
</cp:coreProperties>
</file>